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2" w:rsidRPr="00F16E52" w:rsidRDefault="00F16E52" w:rsidP="00F16E52">
      <w:pPr>
        <w:autoSpaceDE w:val="0"/>
        <w:autoSpaceDN w:val="0"/>
        <w:adjustRightInd w:val="0"/>
        <w:jc w:val="right"/>
        <w:rPr>
          <w:lang w:eastAsia="en-US"/>
        </w:rPr>
      </w:pPr>
      <w:r w:rsidRPr="00F16E52">
        <w:rPr>
          <w:lang w:eastAsia="en-US"/>
        </w:rPr>
        <w:t>ANEXA 24</w:t>
      </w:r>
    </w:p>
    <w:p w:rsidR="00F16E52" w:rsidRPr="00F16E52" w:rsidRDefault="00F16E52" w:rsidP="00F16E52">
      <w:pPr>
        <w:autoSpaceDE w:val="0"/>
        <w:autoSpaceDN w:val="0"/>
        <w:adjustRightInd w:val="0"/>
        <w:jc w:val="right"/>
        <w:rPr>
          <w:lang w:eastAsia="en-US"/>
        </w:rPr>
      </w:pPr>
      <w:r w:rsidRPr="00F16E52">
        <w:rPr>
          <w:lang w:eastAsia="en-US"/>
        </w:rPr>
        <w:t xml:space="preserve">    </w:t>
      </w:r>
      <w:r w:rsidRPr="00F16E52">
        <w:rPr>
          <w:b/>
          <w:bCs/>
          <w:lang w:eastAsia="en-US"/>
        </w:rPr>
        <w:t>- model -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                     </w:t>
      </w:r>
      <w:r w:rsidRPr="00F16E52">
        <w:rPr>
          <w:b/>
          <w:bCs/>
          <w:lang w:eastAsia="en-US"/>
        </w:rPr>
        <w:t>A. FIŞA DE SOLICITARE EXAMEN RMN</w:t>
      </w:r>
    </w:p>
    <w:p w:rsid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UNITATEA SANITARĂ .................... Tel.: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DEPARTAMENTUL ........................ Fax: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________________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Şef departament | URGENŢĂ: DA/NU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 |________________|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FIŞA DE SOLICITARE EXAMEN RMN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Organ ţintă/segment anatomic de examinat 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1. Pacient: Nume .............. Prenume ............. telefon 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2. Cod numeric personal/</w:t>
      </w:r>
      <w:r w:rsidRPr="00F16E52">
        <w:rPr>
          <w:rFonts w:ascii="Courier New" w:hAnsi="Courier New" w:cs="Courier New"/>
          <w:b/>
          <w:bCs/>
          <w:sz w:val="18"/>
          <w:szCs w:val="18"/>
          <w:lang w:eastAsia="en-US"/>
        </w:rPr>
        <w:t>cod unic de asigurare</w:t>
      </w: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3. Greutate ................. Kg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4. Asigurat CASA JUDEŢEANĂ DA/NU | Programare examen RMN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Alte case ...................... | Data:</w:t>
      </w:r>
      <w:bookmarkStart w:id="0" w:name="_GoBack"/>
      <w:bookmarkEnd w:id="0"/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| Ora: 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5. Internat DA/NU -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Secţia ..... nr. FO ............ | Substanţă contrast: DA*) .........../NU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6. S-au epuizat celelalte metode | *) Se va aplica semnătura şi parafa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de diagnostic:                   | medicului de specialitate radiologie şi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| imagistică medicală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| Precizări: 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DA/NU                            | .........................................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7. Dg. trimitere ............... | Observaţii speciale legate de pacient: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1. Asistat cardiorespirator 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2. Cooperare previzibilă Normală/Dificilă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8. Date clinice şi paraclinice   | 3. Antecedente alergice ..........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care să justifice explorarea     | 4. Astm bronşic ..................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RMN:                             | 5. Crize epileptice ..............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6. Suspiciune de sarcină .........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7. Claustrofobie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8. Clipuri chirurgicale, materiale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metalice de sutură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9. Valve cardiace, ventriculare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10. Proteze auditive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11. Dispozitive intrauterine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9. Examen CT/RMN anterior: DA/NU | 12. Proteze articulare, materiale de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| osteosinteză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Dacă DA Data ...... Unde ....... | 13. Materiale stomatologice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Trimis de (spital, clinică)      | 14. Alte proteze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 | 15. Meserii legate de prelucrarea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Medic solicitant .... Data: .... | metalelor (schije, obiecte metalice)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Semnătura şi parafa medicului    | 16. Corpi străini intraocular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solicitant                       | 17. Schije, gloanţe, obiecte metalice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| Semnătura pacientului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Aviz şef secţie solicitantă cu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asumarea responsabilităţii**):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(semnătura şi parafa)</w:t>
      </w:r>
    </w:p>
    <w:p w:rsidR="00F16E52" w:rsidRDefault="00F16E52" w:rsidP="00F16E5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În caz de urgenţă, rezultatul verbal va fi disponibil în 1 - 2 ore pentru medicul solicitant, iar rezultatul scris în cel mult 12 ore. În celelalte cazuri, rezultatul verbal va fi disponibil pentru medicul solicitant în 2 - 3 ore, iar rezultatul scris în cel mult 24 de ore.</w:t>
      </w:r>
    </w:p>
    <w:p w:rsid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 xml:space="preserve">     ______________</w:t>
      </w:r>
      <w:r w:rsidR="004A62C4">
        <w:rPr>
          <w:rFonts w:ascii="Courier New" w:hAnsi="Courier New" w:cs="Courier New"/>
          <w:sz w:val="22"/>
          <w:szCs w:val="22"/>
          <w:lang w:eastAsia="en-US"/>
        </w:rPr>
        <w:t>_______________________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| PREZENŢA UNUI PACEMAKER ESTE O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| CONTRAINDICAŢIE ABSOLUTĂ PENTRU EXAMINARE!!! |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|______________________________________________|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>------------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**) numai pentru asiguraţii internaţi prin spitalizare continuă sau de zi.</w:t>
      </w:r>
    </w:p>
    <w:p w:rsidR="001E1909" w:rsidRDefault="001E1909">
      <w:pPr>
        <w:rPr>
          <w:lang w:eastAsia="en-US"/>
        </w:rPr>
      </w:pPr>
      <w:r>
        <w:rPr>
          <w:lang w:eastAsia="en-US"/>
        </w:rPr>
        <w:br w:type="page"/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                     </w:t>
      </w:r>
      <w:r w:rsidRPr="00F16E52">
        <w:rPr>
          <w:b/>
          <w:bCs/>
          <w:lang w:eastAsia="en-US"/>
        </w:rPr>
        <w:t>B. FIŞA DE SOLICITARE EXAMEN CT</w:t>
      </w:r>
    </w:p>
    <w:p w:rsidR="00F16E52" w:rsidRDefault="00F16E52" w:rsidP="00F16E5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UNITATEA SANITARĂ .................... Tel.: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DEPARTAMENTUL ........................ Fax: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________________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Şef departament | URGENŢĂ: DA/NU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 |________________|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FIŞA DE SOLICITARE EXAMEN CT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Organ ţintă/segment anatomic de examinat 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1. Pacient: Nume .............. Prenume ............. telefon 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2. Cod numeric personal/</w:t>
      </w:r>
      <w:r w:rsidRPr="00F16E52">
        <w:rPr>
          <w:rFonts w:ascii="Courier New" w:hAnsi="Courier New" w:cs="Courier New"/>
          <w:b/>
          <w:bCs/>
          <w:sz w:val="18"/>
          <w:szCs w:val="18"/>
          <w:lang w:eastAsia="en-US"/>
        </w:rPr>
        <w:t>cod unic de asigurare</w:t>
      </w: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3. Greutate ................... Kg | Programare examen CT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4. Asigurat CASA JUDEŢEANĂ DA/NU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Alte case ........................ | Data: 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| Ora: 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5. Internat DA/NU -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Secţia ..... nr. FO .............. | Substanţă contrast: DA*) ........./NU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| *) Se va aplica semnătura şi parafa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| medicului de specialitate radiologie şi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| imagistică medicală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6. S-au epuizat celelalte metode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de diagnostic: DA/NU               | Precizări: 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7. Dg. trimitere .................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8. Date clinice şi paraclinice care| Diagnostic CT stabilit 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să justifice explorarea CT:       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9. Examen CT anterior: DA/NU      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10. Toleranţă la substanţa iodată: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DA/NU                              | 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Trimis de (spital, clinică) ......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Medic solicitant ...... Data: ....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Semnătura şi parafa medicului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solicitant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Aviz şef secţie solicitantă cu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asumarea responsabilităţii*):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(semnătura şi parafa)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Pentru URGENŢE rezultatul verbal va fi disponibil pentru medicul solicitant în 1 - 2 ore, iar rezultatul scris în 12 ore; pentru celelalte cazuri rezultatul va fi disponibil în 24 ore.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>------------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*) numai pentru asiguraţii internaţi prin spitalizare continuă sau de zi.</w:t>
      </w:r>
    </w:p>
    <w:p w:rsidR="00F16E52" w:rsidRDefault="00F16E5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144D3B" w:rsidRDefault="00144D3B">
      <w:pPr>
        <w:rPr>
          <w:sz w:val="28"/>
          <w:szCs w:val="28"/>
          <w:lang w:eastAsia="en-US"/>
        </w:rPr>
      </w:pPr>
    </w:p>
    <w:p w:rsidR="00144D3B" w:rsidRDefault="00144D3B">
      <w:pPr>
        <w:rPr>
          <w:sz w:val="28"/>
          <w:szCs w:val="2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                     </w:t>
      </w:r>
      <w:r w:rsidRPr="00F16E52">
        <w:rPr>
          <w:b/>
          <w:bCs/>
          <w:lang w:eastAsia="en-US"/>
        </w:rPr>
        <w:t>C. FIŞA DE SOLICITARE EXAMEN SCINTIGRAFIC</w:t>
      </w:r>
    </w:p>
    <w:p w:rsidR="00F16E52" w:rsidRDefault="00F16E52" w:rsidP="00F16E52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UNITATEA SANITARĂ .................... Tel.: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DEPARTAMENTUL ........................ Fax: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________________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Şef departament | URGENŢĂ: DA/NU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 |________________|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FIŞA DE SOLICITARE EXAMEN SCINTIGRAFIC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Tip de examen scintigrafic indicat .........................................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Organ/segment anatomic de examinat .........................................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1. Pacient: Nume .......... Prenume ............... telefon 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2. Cod numeric personal/</w:t>
      </w:r>
      <w:r w:rsidRPr="00F16E52">
        <w:rPr>
          <w:rFonts w:ascii="Courier New" w:hAnsi="Courier New" w:cs="Courier New"/>
          <w:b/>
          <w:bCs/>
          <w:sz w:val="18"/>
          <w:szCs w:val="18"/>
          <w:lang w:eastAsia="en-US"/>
        </w:rPr>
        <w:t>cod unic de asigurare</w:t>
      </w: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3. Greutate .................... Kg | Programare examen scintigrafic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4. Asigurat CASA JUDEŢEANĂ DA/NU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Alte case ......................... | Data: 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Ora: 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5. Internat DA/NU - 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Secţia ..... nr. FO ...............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6. S-au epuizat celelalte metode de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diagnostic: DA/NU                   | Precizări*): 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7. Dg. trimitere 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8. Date clinice şi paraclinice care | Diagnostic scintigrafic stabilit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să justifice explorarea            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*) Sarcina reprezintă contraindicaţie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9. Examen scintigrafic anterior:    | de efectuare a examenului scintigrafic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DA/NU               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10. Stări alergice*): DA/NU         | Semnătura pacientului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Trimis de (spital, clinică) ....... | (acolo unde este necesară confirmarea)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Medic solicitant Data: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Semnătura şi parafa medicului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Solicitant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Aviz şef secţie solicitantă cu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asumarea responsabilităţii*):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(semnătura şi parafa)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Pentru urgenţe, rezultatul verbal va fi disponibil pentru medicul solicitant în 1 - 2 ore, iar rezultatul scris în maximum 12 ore. Pentru celelalte cazuri, rezultatul va fi disponibil pentru medicul solicitant în 12 ore, iar rezultatul scris în 24 ore.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>------------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*) numai pentru asiguraţii internaţi prin spitalizare continuă sau de zi.</w:t>
      </w:r>
    </w:p>
    <w:p w:rsidR="00F16E52" w:rsidRDefault="00F16E52">
      <w:pPr>
        <w:rPr>
          <w:lang w:eastAsia="en-US"/>
        </w:rPr>
      </w:pPr>
      <w:r>
        <w:rPr>
          <w:lang w:eastAsia="en-US"/>
        </w:rPr>
        <w:br w:type="page"/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                     </w:t>
      </w:r>
      <w:r w:rsidRPr="00F16E52">
        <w:rPr>
          <w:b/>
          <w:bCs/>
          <w:lang w:eastAsia="en-US"/>
        </w:rPr>
        <w:t>D. FIŞA DE SOLICITARE EXAMEN ANGIOGRAFIC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UNITATEA SANITARĂ .................... Tel.: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DEPARTAMENTUL ........................ Fax: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________________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Şef departament | URGENŢĂ: DA/NU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 |________________|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FIŞA DE SOLICITARE EXAMEN ANGIOGRAFIC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Tip de examen angiografic indicat ..........................................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Organ/segment anatomic de examinat .........................................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1. Pacient: Nume .......... Prenume ............... telefon 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2. Cod numeric personal/</w:t>
      </w:r>
      <w:r w:rsidRPr="00F16E52">
        <w:rPr>
          <w:rFonts w:ascii="Courier New" w:hAnsi="Courier New" w:cs="Courier New"/>
          <w:b/>
          <w:bCs/>
          <w:sz w:val="18"/>
          <w:szCs w:val="18"/>
          <w:lang w:eastAsia="en-US"/>
        </w:rPr>
        <w:t>cod unic de asigurare</w:t>
      </w: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3. Greutate .................... Kg | Programare examen angiografic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4. Asigurat CASA JUDEŢEANĂ DA/NU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Alte case ......................... | Data: 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Ora: 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5. Internat DA/NU - 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Secţia ..... nr. FO ...............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6. S-au epuizat celelalte metode de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diagnostic: DA/NU                   | Precizări*): 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7. Dg. trimitere 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Observaţii speciale legate de pacient: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8. Date clinice şi paraclinice care | 1) Pacient diabetic ..........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să justifice explorarea             | - în tratament cu sulfamide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hipoglicemiante ..............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(dacă DA se opreşte tratamentul cu 48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de ore înaintea investigaţiei)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2) Hepatita .................. DA/NU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Diagnostic angiografic stabilit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9. Examen angiografic anterior:     | ......................................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DA/NU               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10. Puls: - arteră femurală dreaptă | *) - Pacientul se va prezenta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obligatoriu cu următoarele teste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- arteră femurală stângă            | efectuate: activitatea protrombinică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................................... | şi timpul de protrombină determinate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în ziua efectuării investigaţiei,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creatinină, uree, ECG, tensiune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arterială, antigen HbS, test HIV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- Administrarea anticoagulantelor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cumarinice trebuie oprită cu 72 de ore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10. Stări alergice*): DA/NU         | înaintea investigaţiei; medicaţia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- la substanţa de contrast ........ | antihipertensivă şi antiaritmică NU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- alte alergii .................... | se opreşte;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 Semnătura pacientului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Trimis de (spital, clinică) ....... | (acolo unde este necesară confirmarea)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                    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Medic solicitant    Data: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Semnătura şi parafa medicului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solicitant                          |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Aviz şef secţie solicitantă cu</w:t>
      </w:r>
    </w:p>
    <w:p w:rsidR="00F16E52" w:rsidRPr="00F16E52" w:rsidRDefault="00F16E52" w:rsidP="00F16E52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asumarea responsabilităţii*):</w:t>
      </w:r>
    </w:p>
    <w:p w:rsidR="00F16E52" w:rsidRPr="00F16E52" w:rsidRDefault="00F16E52" w:rsidP="00F16E52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F16E52">
        <w:rPr>
          <w:rFonts w:ascii="Courier New" w:hAnsi="Courier New" w:cs="Courier New"/>
          <w:sz w:val="18"/>
          <w:szCs w:val="18"/>
          <w:lang w:eastAsia="en-US"/>
        </w:rPr>
        <w:t xml:space="preserve">    (semnătura şi parafa)</w:t>
      </w:r>
    </w:p>
    <w:p w:rsidR="001E1909" w:rsidRDefault="001E1909" w:rsidP="00F16E52">
      <w:pPr>
        <w:autoSpaceDE w:val="0"/>
        <w:autoSpaceDN w:val="0"/>
        <w:adjustRightInd w:val="0"/>
        <w:rPr>
          <w:lang w:eastAsia="en-US"/>
        </w:rPr>
      </w:pP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Pentru urgenţe, rezultatul verbal va fi disponibil pentru medicul solicitant în 1 - 2 ore, iar rezultatul scris în maximum 12 ore. Pentru celelalte cazuri, rezultatul va fi disponibil pentru medicul solicitant în 12 ore, iar rezultatul scris în 24 ore.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Semnătura şi parafa medicului care a efectuat investigaţia.</w:t>
      </w:r>
    </w:p>
    <w:p w:rsidR="00F16E52" w:rsidRPr="00F16E52" w:rsidRDefault="00F16E52" w:rsidP="00F16E52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>------------</w:t>
      </w:r>
    </w:p>
    <w:p w:rsidR="00EB3FDA" w:rsidRDefault="00F16E52" w:rsidP="001E1909">
      <w:pPr>
        <w:autoSpaceDE w:val="0"/>
        <w:autoSpaceDN w:val="0"/>
        <w:adjustRightInd w:val="0"/>
        <w:rPr>
          <w:lang w:eastAsia="en-US"/>
        </w:rPr>
      </w:pPr>
      <w:r w:rsidRPr="00F16E52">
        <w:rPr>
          <w:lang w:eastAsia="en-US"/>
        </w:rPr>
        <w:t xml:space="preserve">    *) numai pentru asiguraţii internaţi prin spitalizare continuă sau de zi.</w:t>
      </w:r>
    </w:p>
    <w:sectPr w:rsidR="00EB3FDA" w:rsidSect="00B92AF1">
      <w:footerReference w:type="default" r:id="rId7"/>
      <w:pgSz w:w="11906" w:h="16838" w:code="9"/>
      <w:pgMar w:top="851" w:right="851" w:bottom="567" w:left="1134" w:header="709" w:footer="709" w:gutter="0"/>
      <w:pgNumType w:start="3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8E" w:rsidRDefault="00D0538E" w:rsidP="00152FD2">
      <w:r>
        <w:separator/>
      </w:r>
    </w:p>
  </w:endnote>
  <w:endnote w:type="continuationSeparator" w:id="0">
    <w:p w:rsidR="00D0538E" w:rsidRDefault="00D0538E" w:rsidP="0015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267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AF1" w:rsidRDefault="00B92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38E">
          <w:rPr>
            <w:noProof/>
          </w:rPr>
          <w:t>311</w:t>
        </w:r>
        <w:r>
          <w:rPr>
            <w:noProof/>
          </w:rPr>
          <w:fldChar w:fldCharType="end"/>
        </w:r>
      </w:p>
    </w:sdtContent>
  </w:sdt>
  <w:p w:rsidR="00152FD2" w:rsidRDefault="00152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8E" w:rsidRDefault="00D0538E" w:rsidP="00152FD2">
      <w:r>
        <w:separator/>
      </w:r>
    </w:p>
  </w:footnote>
  <w:footnote w:type="continuationSeparator" w:id="0">
    <w:p w:rsidR="00D0538E" w:rsidRDefault="00D0538E" w:rsidP="0015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52"/>
    <w:rsid w:val="000E7C55"/>
    <w:rsid w:val="00144D3B"/>
    <w:rsid w:val="00152FD2"/>
    <w:rsid w:val="001E1909"/>
    <w:rsid w:val="003D25CB"/>
    <w:rsid w:val="004A62C4"/>
    <w:rsid w:val="007D34AF"/>
    <w:rsid w:val="00856649"/>
    <w:rsid w:val="009D0D33"/>
    <w:rsid w:val="009E2E02"/>
    <w:rsid w:val="00B92AF1"/>
    <w:rsid w:val="00C12EB0"/>
    <w:rsid w:val="00C26423"/>
    <w:rsid w:val="00CD04D0"/>
    <w:rsid w:val="00D0538E"/>
    <w:rsid w:val="00EB3FDA"/>
    <w:rsid w:val="00F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152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D2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52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D2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152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D2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152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D2"/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Liliana LUKACS</cp:lastModifiedBy>
  <cp:revision>7</cp:revision>
  <dcterms:created xsi:type="dcterms:W3CDTF">2017-11-07T12:24:00Z</dcterms:created>
  <dcterms:modified xsi:type="dcterms:W3CDTF">2018-03-22T08:27:00Z</dcterms:modified>
</cp:coreProperties>
</file>